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AF9" w:rsidRDefault="00457AF9" w:rsidP="00457AF9">
      <w:r>
        <w:t xml:space="preserve">This Privacy Policy governs the </w:t>
      </w:r>
      <w:proofErr w:type="gramStart"/>
      <w:r>
        <w:t>manner in which</w:t>
      </w:r>
      <w:proofErr w:type="gramEnd"/>
      <w:r>
        <w:t xml:space="preserve"> </w:t>
      </w:r>
      <w:r>
        <w:t>the Urban Development Institute of Australia</w:t>
      </w:r>
      <w:r>
        <w:t xml:space="preserve"> </w:t>
      </w:r>
      <w:r w:rsidR="00151AA1">
        <w:t xml:space="preserve">NSW (UDIA NSW) </w:t>
      </w:r>
      <w:r>
        <w:t>collects, uses, maintains and discloses information collected from users (each, a "User") of the http://urbanicon.org website ("Site").</w:t>
      </w:r>
    </w:p>
    <w:p w:rsidR="00457AF9" w:rsidRDefault="00457AF9" w:rsidP="00457AF9"/>
    <w:p w:rsidR="00457AF9" w:rsidRPr="00667CC9" w:rsidRDefault="00457AF9" w:rsidP="00457AF9">
      <w:pPr>
        <w:rPr>
          <w:b/>
        </w:rPr>
      </w:pPr>
      <w:r w:rsidRPr="00667CC9">
        <w:rPr>
          <w:b/>
        </w:rPr>
        <w:t>Personal identification information</w:t>
      </w:r>
    </w:p>
    <w:p w:rsidR="00457AF9" w:rsidRDefault="00457AF9" w:rsidP="00457AF9">
      <w:r>
        <w:t>We may collect personal identification information from Users in a variety of ways, including, but not limite</w:t>
      </w:r>
      <w:r>
        <w:t>d to, when Users visit our site or</w:t>
      </w:r>
      <w:r>
        <w:t xml:space="preserve"> fill out a form</w:t>
      </w:r>
      <w:r>
        <w:t xml:space="preserve">.  </w:t>
      </w:r>
      <w:r>
        <w:t>Users may be asked for, as appropriate, name, email address, phone number</w:t>
      </w:r>
      <w:r>
        <w:t>, and other information</w:t>
      </w:r>
      <w:r>
        <w:t>. Users may, however, visit our Site anonymously. We will collect personal identification information from Users only if they voluntarily submit such information to us. Users can al</w:t>
      </w:r>
      <w:r>
        <w:t>ways refuse to supply personal</w:t>
      </w:r>
      <w:r>
        <w:t xml:space="preserve"> identifica</w:t>
      </w:r>
      <w:r>
        <w:t>tion information, although that</w:t>
      </w:r>
      <w:r>
        <w:t xml:space="preserve"> may prevent them from engaging in certain Site related activities.</w:t>
      </w:r>
    </w:p>
    <w:p w:rsidR="00457AF9" w:rsidRDefault="00457AF9" w:rsidP="00457AF9"/>
    <w:p w:rsidR="00457AF9" w:rsidRPr="00667CC9" w:rsidRDefault="00457AF9" w:rsidP="00457AF9">
      <w:pPr>
        <w:rPr>
          <w:b/>
        </w:rPr>
      </w:pPr>
      <w:r w:rsidRPr="00667CC9">
        <w:rPr>
          <w:b/>
        </w:rPr>
        <w:t>Non-personal identification information</w:t>
      </w:r>
    </w:p>
    <w:p w:rsidR="00457AF9" w:rsidRDefault="00457AF9" w:rsidP="00457AF9">
      <w: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rsidR="00457AF9" w:rsidRDefault="00457AF9" w:rsidP="00457AF9"/>
    <w:p w:rsidR="00457AF9" w:rsidRPr="00667CC9" w:rsidRDefault="00457AF9" w:rsidP="00457AF9">
      <w:pPr>
        <w:rPr>
          <w:b/>
        </w:rPr>
      </w:pPr>
      <w:r w:rsidRPr="00667CC9">
        <w:rPr>
          <w:b/>
        </w:rPr>
        <w:t>Web browser cookies</w:t>
      </w:r>
    </w:p>
    <w:p w:rsidR="00457AF9" w:rsidRDefault="00457AF9" w:rsidP="00457AF9">
      <w: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rsidR="00457AF9" w:rsidRDefault="00457AF9" w:rsidP="00457AF9"/>
    <w:p w:rsidR="00457AF9" w:rsidRPr="00667CC9" w:rsidRDefault="00457AF9" w:rsidP="00457AF9">
      <w:pPr>
        <w:rPr>
          <w:b/>
        </w:rPr>
      </w:pPr>
      <w:r w:rsidRPr="00667CC9">
        <w:rPr>
          <w:b/>
        </w:rPr>
        <w:t>How we use collected information</w:t>
      </w:r>
    </w:p>
    <w:p w:rsidR="00457AF9" w:rsidRDefault="00151AA1" w:rsidP="00457AF9">
      <w:r>
        <w:t xml:space="preserve">Information provided to UDIA NSW will be stored on the UDIA NSW database and may be used to provide Users with services or send Users information on future related marketing activities of UDIA NSW.  This information may be provided to event sponsor/s.  If Users do not wish their details to be made available to external parties, UDIA NSW asks that they notify us by a written request to </w:t>
      </w:r>
      <w:hyperlink r:id="rId4" w:history="1">
        <w:r w:rsidRPr="00276480">
          <w:rPr>
            <w:rStyle w:val="Hyperlink"/>
          </w:rPr>
          <w:t>udia@udiansw.com.au</w:t>
        </w:r>
      </w:hyperlink>
      <w:r>
        <w:t>.</w:t>
      </w:r>
    </w:p>
    <w:p w:rsidR="00457AF9" w:rsidRDefault="00457AF9" w:rsidP="00457AF9"/>
    <w:p w:rsidR="00457AF9" w:rsidRPr="00667CC9" w:rsidRDefault="00457AF9" w:rsidP="00457AF9">
      <w:pPr>
        <w:rPr>
          <w:b/>
        </w:rPr>
      </w:pPr>
      <w:r w:rsidRPr="00667CC9">
        <w:rPr>
          <w:b/>
        </w:rPr>
        <w:t>Third party websites</w:t>
      </w:r>
    </w:p>
    <w:p w:rsidR="00457AF9" w:rsidRDefault="00457AF9" w:rsidP="00457AF9">
      <w: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rsidR="00457AF9" w:rsidRDefault="00457AF9" w:rsidP="00457AF9"/>
    <w:p w:rsidR="00457AF9" w:rsidRPr="00667CC9" w:rsidRDefault="00457AF9" w:rsidP="00457AF9">
      <w:pPr>
        <w:rPr>
          <w:b/>
        </w:rPr>
      </w:pPr>
      <w:r w:rsidRPr="00667CC9">
        <w:rPr>
          <w:b/>
        </w:rPr>
        <w:t>Changes to this privacy policy</w:t>
      </w:r>
    </w:p>
    <w:p w:rsidR="00457AF9" w:rsidRDefault="00151AA1" w:rsidP="00457AF9">
      <w:r>
        <w:t>UDIA NSW</w:t>
      </w:r>
      <w:r w:rsidR="00457AF9">
        <w:t xml:space="preserve"> has the discretion to update </w:t>
      </w:r>
      <w:r>
        <w:t>this privacy policy at any time</w:t>
      </w:r>
      <w:r w:rsidR="00457AF9">
        <w:t>.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rsidR="00457AF9" w:rsidRDefault="00457AF9" w:rsidP="00457AF9"/>
    <w:p w:rsidR="00457AF9" w:rsidRPr="00667CC9" w:rsidRDefault="00457AF9" w:rsidP="00457AF9">
      <w:pPr>
        <w:rPr>
          <w:b/>
        </w:rPr>
      </w:pPr>
      <w:r w:rsidRPr="00667CC9">
        <w:rPr>
          <w:b/>
        </w:rPr>
        <w:t>Your acceptance of these terms</w:t>
      </w:r>
    </w:p>
    <w:p w:rsidR="00457AF9" w:rsidRDefault="00457AF9" w:rsidP="00457AF9">
      <w:r>
        <w:t>By using this Site, you signify your acceptance of this policy. If you do not agree to this policy, please do not use our Site. Your conti</w:t>
      </w:r>
      <w:r w:rsidR="00151AA1">
        <w:t>nued use of the Site following</w:t>
      </w:r>
      <w:r>
        <w:t xml:space="preserve"> changes to this policy will be deemed your acceptance of those changes. </w:t>
      </w:r>
    </w:p>
    <w:p w:rsidR="00457AF9" w:rsidRDefault="00457AF9" w:rsidP="00457AF9"/>
    <w:p w:rsidR="00457AF9" w:rsidRPr="00667CC9" w:rsidRDefault="00457AF9" w:rsidP="00457AF9">
      <w:pPr>
        <w:rPr>
          <w:b/>
        </w:rPr>
      </w:pPr>
      <w:r w:rsidRPr="00667CC9">
        <w:rPr>
          <w:b/>
        </w:rPr>
        <w:t>Contacting us</w:t>
      </w:r>
    </w:p>
    <w:p w:rsidR="00457AF9" w:rsidRDefault="00457AF9" w:rsidP="00457AF9">
      <w:r>
        <w:t>If you have any questions about this Privacy Policy, the practices of this site, or your dealings wi</w:t>
      </w:r>
      <w:r w:rsidR="00151AA1">
        <w:t>th this site, please contact us at udia@udiansw.com.au</w:t>
      </w:r>
    </w:p>
    <w:p w:rsidR="00457AF9" w:rsidRDefault="00457AF9" w:rsidP="00457AF9"/>
    <w:p w:rsidR="00457AF9" w:rsidRDefault="00151AA1" w:rsidP="00457AF9">
      <w:r>
        <w:t>This policy was</w:t>
      </w:r>
      <w:r w:rsidR="00457AF9">
        <w:t xml:space="preserve"> last updated o</w:t>
      </w:r>
      <w:bookmarkStart w:id="0" w:name="_GoBack"/>
      <w:bookmarkEnd w:id="0"/>
      <w:r w:rsidR="00457AF9">
        <w:t>n May 14, 2018</w:t>
      </w:r>
    </w:p>
    <w:sectPr w:rsidR="00457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F9"/>
    <w:rsid w:val="00151AA1"/>
    <w:rsid w:val="00457AF9"/>
    <w:rsid w:val="0066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E7A2"/>
  <w15:chartTrackingRefBased/>
  <w15:docId w15:val="{3424212F-222E-48F9-9A1F-8DA25370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A1"/>
    <w:rPr>
      <w:color w:val="0563C1" w:themeColor="hyperlink"/>
      <w:u w:val="single"/>
    </w:rPr>
  </w:style>
  <w:style w:type="character" w:styleId="UnresolvedMention">
    <w:name w:val="Unresolved Mention"/>
    <w:basedOn w:val="DefaultParagraphFont"/>
    <w:uiPriority w:val="99"/>
    <w:semiHidden/>
    <w:unhideWhenUsed/>
    <w:rsid w:val="00151A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dia@udia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Mann</dc:creator>
  <cp:keywords/>
  <dc:description/>
  <cp:lastModifiedBy>Angus Mann</cp:lastModifiedBy>
  <cp:revision>2</cp:revision>
  <dcterms:created xsi:type="dcterms:W3CDTF">2018-05-15T00:59:00Z</dcterms:created>
  <dcterms:modified xsi:type="dcterms:W3CDTF">2018-05-15T02:23:00Z</dcterms:modified>
</cp:coreProperties>
</file>